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EC839" w14:textId="77777777" w:rsidR="00953638" w:rsidRPr="00953638" w:rsidRDefault="00953638" w:rsidP="00953638">
      <w:pPr>
        <w:rPr>
          <w:rFonts w:ascii="Times New Roman" w:hAnsi="Times New Roman" w:cs="Times New Roman"/>
          <w:sz w:val="24"/>
          <w:szCs w:val="24"/>
        </w:rPr>
      </w:pPr>
      <w:r w:rsidRPr="00953638">
        <w:rPr>
          <w:rFonts w:ascii="Times New Roman" w:hAnsi="Times New Roman" w:cs="Times New Roman"/>
          <w:sz w:val="24"/>
          <w:szCs w:val="24"/>
        </w:rPr>
        <w:t>Christmas 2</w:t>
      </w:r>
    </w:p>
    <w:p w14:paraId="13D408F4" w14:textId="77777777" w:rsidR="00953638" w:rsidRPr="00953638" w:rsidRDefault="00953638" w:rsidP="00953638">
      <w:pPr>
        <w:rPr>
          <w:rFonts w:ascii="Times New Roman" w:hAnsi="Times New Roman" w:cs="Times New Roman"/>
          <w:sz w:val="24"/>
          <w:szCs w:val="24"/>
        </w:rPr>
      </w:pPr>
      <w:r w:rsidRPr="00953638">
        <w:rPr>
          <w:rFonts w:ascii="Times New Roman" w:hAnsi="Times New Roman" w:cs="Times New Roman"/>
          <w:sz w:val="24"/>
          <w:szCs w:val="24"/>
        </w:rPr>
        <w:t>January 3, 2021</w:t>
      </w:r>
    </w:p>
    <w:p w14:paraId="48682EBD" w14:textId="77777777" w:rsidR="00953638" w:rsidRPr="00953638" w:rsidRDefault="00953638" w:rsidP="00953638">
      <w:pPr>
        <w:rPr>
          <w:rFonts w:ascii="Times New Roman" w:hAnsi="Times New Roman" w:cs="Times New Roman"/>
          <w:sz w:val="24"/>
          <w:szCs w:val="24"/>
        </w:rPr>
      </w:pPr>
      <w:r w:rsidRPr="00953638">
        <w:rPr>
          <w:rFonts w:ascii="Times New Roman" w:hAnsi="Times New Roman" w:cs="Times New Roman"/>
          <w:sz w:val="24"/>
          <w:szCs w:val="24"/>
        </w:rPr>
        <w:t>Jeremiah 31:7-14</w:t>
      </w:r>
    </w:p>
    <w:p w14:paraId="5FD5E80B" w14:textId="77777777" w:rsidR="00953638" w:rsidRPr="00953638" w:rsidRDefault="00953638" w:rsidP="00953638">
      <w:pPr>
        <w:rPr>
          <w:rFonts w:ascii="Times New Roman" w:hAnsi="Times New Roman" w:cs="Times New Roman"/>
          <w:sz w:val="24"/>
          <w:szCs w:val="24"/>
        </w:rPr>
      </w:pPr>
    </w:p>
    <w:p w14:paraId="2C33D09A" w14:textId="77777777" w:rsidR="00953638" w:rsidRPr="00953638" w:rsidRDefault="00953638" w:rsidP="00953638">
      <w:pPr>
        <w:rPr>
          <w:rFonts w:ascii="Times New Roman" w:hAnsi="Times New Roman" w:cs="Times New Roman"/>
          <w:sz w:val="24"/>
          <w:szCs w:val="24"/>
        </w:rPr>
      </w:pPr>
    </w:p>
    <w:p w14:paraId="5AD67F48" w14:textId="77777777" w:rsidR="00953638" w:rsidRPr="00953638" w:rsidRDefault="00953638" w:rsidP="00953638">
      <w:pPr>
        <w:rPr>
          <w:rFonts w:ascii="Times New Roman" w:hAnsi="Times New Roman" w:cs="Times New Roman"/>
          <w:sz w:val="24"/>
          <w:szCs w:val="24"/>
        </w:rPr>
      </w:pPr>
      <w:r w:rsidRPr="00953638">
        <w:rPr>
          <w:rFonts w:ascii="Times New Roman" w:hAnsi="Times New Roman" w:cs="Times New Roman"/>
          <w:sz w:val="24"/>
          <w:szCs w:val="24"/>
        </w:rPr>
        <w:tab/>
        <w:t xml:space="preserve">The weather yesterday reminded me of being in Texas, sheltering at home when tropical storms or hurricanes would come through. </w:t>
      </w:r>
    </w:p>
    <w:p w14:paraId="71DDD71A" w14:textId="77777777" w:rsidR="00953638" w:rsidRPr="00953638" w:rsidRDefault="00953638" w:rsidP="00953638">
      <w:pPr>
        <w:ind w:firstLine="720"/>
        <w:rPr>
          <w:rFonts w:ascii="Times New Roman" w:hAnsi="Times New Roman" w:cs="Times New Roman"/>
          <w:sz w:val="24"/>
          <w:szCs w:val="24"/>
        </w:rPr>
      </w:pPr>
      <w:r w:rsidRPr="00953638">
        <w:rPr>
          <w:rFonts w:ascii="Times New Roman" w:hAnsi="Times New Roman" w:cs="Times New Roman"/>
          <w:sz w:val="24"/>
          <w:szCs w:val="24"/>
        </w:rPr>
        <w:t xml:space="preserve">One storm we were far enough inland to not really be affected by came in September 2008, when Hurricane Ike steamrolled over the barrier islands on the coast of Texas. </w:t>
      </w:r>
    </w:p>
    <w:p w14:paraId="6691FA80" w14:textId="77777777" w:rsidR="00953638" w:rsidRPr="00953638" w:rsidRDefault="00953638" w:rsidP="00953638">
      <w:pPr>
        <w:ind w:firstLine="720"/>
        <w:rPr>
          <w:rFonts w:ascii="Times New Roman" w:hAnsi="Times New Roman" w:cs="Times New Roman"/>
          <w:sz w:val="24"/>
          <w:szCs w:val="24"/>
        </w:rPr>
      </w:pPr>
      <w:r w:rsidRPr="00953638">
        <w:rPr>
          <w:rFonts w:ascii="Times New Roman" w:hAnsi="Times New Roman" w:cs="Times New Roman"/>
          <w:sz w:val="24"/>
          <w:szCs w:val="24"/>
        </w:rPr>
        <w:t xml:space="preserve">There’s an aerial photograph of one area that shows the damage. Only one house remained standing. There were no other structures for blocks all around, just pieces of what used to be houses and trees and holes where they used to stand. </w:t>
      </w:r>
    </w:p>
    <w:p w14:paraId="0943FCA9" w14:textId="77777777" w:rsidR="00953638" w:rsidRPr="00953638" w:rsidRDefault="00953638" w:rsidP="00953638">
      <w:pPr>
        <w:ind w:firstLine="720"/>
        <w:rPr>
          <w:rFonts w:ascii="Times New Roman" w:hAnsi="Times New Roman" w:cs="Times New Roman"/>
          <w:sz w:val="24"/>
          <w:szCs w:val="24"/>
        </w:rPr>
      </w:pPr>
      <w:r w:rsidRPr="00953638">
        <w:rPr>
          <w:rFonts w:ascii="Times New Roman" w:hAnsi="Times New Roman" w:cs="Times New Roman"/>
          <w:sz w:val="24"/>
          <w:szCs w:val="24"/>
        </w:rPr>
        <w:t xml:space="preserve">After previous storms, the owners of the house had made modifications and repairs above and beyond those required by building codes, because they’d suffered damage before. But even though they’d made those changes, their house still sustained significant damage. </w:t>
      </w:r>
    </w:p>
    <w:p w14:paraId="1040920D" w14:textId="77777777" w:rsidR="00953638" w:rsidRPr="00953638" w:rsidRDefault="00953638" w:rsidP="00953638">
      <w:pPr>
        <w:rPr>
          <w:rFonts w:ascii="Times New Roman" w:hAnsi="Times New Roman" w:cs="Times New Roman"/>
          <w:sz w:val="24"/>
          <w:szCs w:val="24"/>
        </w:rPr>
      </w:pPr>
      <w:r w:rsidRPr="00953638">
        <w:rPr>
          <w:rFonts w:ascii="Times New Roman" w:hAnsi="Times New Roman" w:cs="Times New Roman"/>
          <w:sz w:val="24"/>
          <w:szCs w:val="24"/>
        </w:rPr>
        <w:tab/>
        <w:t xml:space="preserve">Thousands of buildings on the barrier islands were destroyed or severely damaged; still, many of the people returned and rebuilt. </w:t>
      </w:r>
    </w:p>
    <w:p w14:paraId="182FA81C" w14:textId="77777777" w:rsidR="00953638" w:rsidRPr="00953638" w:rsidRDefault="00953638" w:rsidP="00953638">
      <w:pPr>
        <w:rPr>
          <w:rFonts w:ascii="Times New Roman" w:hAnsi="Times New Roman" w:cs="Times New Roman"/>
          <w:sz w:val="24"/>
          <w:szCs w:val="24"/>
        </w:rPr>
      </w:pPr>
      <w:r w:rsidRPr="00953638">
        <w:rPr>
          <w:rFonts w:ascii="Times New Roman" w:hAnsi="Times New Roman" w:cs="Times New Roman"/>
          <w:sz w:val="24"/>
          <w:szCs w:val="24"/>
        </w:rPr>
        <w:tab/>
        <w:t xml:space="preserve">Rebuilding is what we do. </w:t>
      </w:r>
    </w:p>
    <w:p w14:paraId="7750F42A" w14:textId="77777777" w:rsidR="00953638" w:rsidRPr="00953638" w:rsidRDefault="00953638" w:rsidP="00953638">
      <w:pPr>
        <w:rPr>
          <w:rFonts w:ascii="Times New Roman" w:hAnsi="Times New Roman" w:cs="Times New Roman"/>
          <w:sz w:val="24"/>
          <w:szCs w:val="24"/>
        </w:rPr>
      </w:pPr>
      <w:r w:rsidRPr="00953638">
        <w:rPr>
          <w:rFonts w:ascii="Times New Roman" w:hAnsi="Times New Roman" w:cs="Times New Roman"/>
          <w:sz w:val="24"/>
          <w:szCs w:val="24"/>
        </w:rPr>
        <w:tab/>
        <w:t xml:space="preserve">It’s what God does, too. </w:t>
      </w:r>
    </w:p>
    <w:p w14:paraId="77B3DFB9" w14:textId="77777777" w:rsidR="00953638" w:rsidRPr="00953638" w:rsidRDefault="00953638" w:rsidP="00953638">
      <w:pPr>
        <w:rPr>
          <w:rFonts w:ascii="Times New Roman" w:hAnsi="Times New Roman" w:cs="Times New Roman"/>
          <w:sz w:val="24"/>
          <w:szCs w:val="24"/>
        </w:rPr>
      </w:pPr>
    </w:p>
    <w:p w14:paraId="4A9AAEC6" w14:textId="77777777" w:rsidR="00953638" w:rsidRPr="00953638" w:rsidRDefault="00953638" w:rsidP="00953638">
      <w:pPr>
        <w:rPr>
          <w:rFonts w:ascii="Times New Roman" w:hAnsi="Times New Roman" w:cs="Times New Roman"/>
          <w:sz w:val="24"/>
          <w:szCs w:val="24"/>
        </w:rPr>
      </w:pPr>
      <w:r w:rsidRPr="00953638">
        <w:rPr>
          <w:rFonts w:ascii="Times New Roman" w:hAnsi="Times New Roman" w:cs="Times New Roman"/>
          <w:sz w:val="24"/>
          <w:szCs w:val="24"/>
        </w:rPr>
        <w:tab/>
        <w:t>In our text from Jeremiah, we hear a message of hope offered to the people. They hadn’t suffered from a storm, but from defeat and exile. Jeremiah, like other prophets, tells us that the people were defeated and exiled because they were unfaithful. They worshiped gods other than God. They failed to keep the commandments. They strayed from the ways God had instructed them to live so they could be a people that cared for each other and allowed for all to flourish; so they could be a light for the nations, pointing to God.</w:t>
      </w:r>
    </w:p>
    <w:p w14:paraId="2B2FB16E" w14:textId="77777777" w:rsidR="00953638" w:rsidRPr="00953638" w:rsidRDefault="00953638" w:rsidP="00953638">
      <w:pPr>
        <w:ind w:firstLine="720"/>
        <w:rPr>
          <w:rFonts w:ascii="Times New Roman" w:hAnsi="Times New Roman" w:cs="Times New Roman"/>
          <w:sz w:val="24"/>
          <w:szCs w:val="24"/>
        </w:rPr>
      </w:pPr>
      <w:r w:rsidRPr="00953638">
        <w:rPr>
          <w:rFonts w:ascii="Times New Roman" w:hAnsi="Times New Roman" w:cs="Times New Roman"/>
          <w:sz w:val="24"/>
          <w:szCs w:val="24"/>
        </w:rPr>
        <w:t xml:space="preserve">Into the pain and suffering of exile, Jeremiah brought a message of hope. God would rebuild them by redeeming them, gathering them together, and leading them home. </w:t>
      </w:r>
    </w:p>
    <w:p w14:paraId="5FB69815" w14:textId="77777777" w:rsidR="00953638" w:rsidRPr="00953638" w:rsidRDefault="00953638" w:rsidP="00953638">
      <w:pPr>
        <w:rPr>
          <w:rFonts w:ascii="Times New Roman" w:hAnsi="Times New Roman" w:cs="Times New Roman"/>
          <w:sz w:val="24"/>
          <w:szCs w:val="24"/>
        </w:rPr>
      </w:pPr>
      <w:r w:rsidRPr="00953638">
        <w:rPr>
          <w:rFonts w:ascii="Times New Roman" w:hAnsi="Times New Roman" w:cs="Times New Roman"/>
          <w:sz w:val="24"/>
          <w:szCs w:val="24"/>
        </w:rPr>
        <w:tab/>
        <w:t>And this is what God does for us, as well. We are redeemed through Christ, formed into one as the church on earth, and God leads us on paths of righteousness, eventually leading us to our eternal home.</w:t>
      </w:r>
    </w:p>
    <w:p w14:paraId="7AF556A3" w14:textId="77777777" w:rsidR="00953638" w:rsidRPr="00953638" w:rsidRDefault="00953638" w:rsidP="00953638">
      <w:pPr>
        <w:rPr>
          <w:rFonts w:ascii="Times New Roman" w:hAnsi="Times New Roman" w:cs="Times New Roman"/>
          <w:sz w:val="24"/>
          <w:szCs w:val="24"/>
        </w:rPr>
      </w:pPr>
    </w:p>
    <w:p w14:paraId="31099278" w14:textId="77777777" w:rsidR="00953638" w:rsidRPr="00953638" w:rsidRDefault="00953638" w:rsidP="00953638">
      <w:pPr>
        <w:rPr>
          <w:rFonts w:ascii="Times New Roman" w:hAnsi="Times New Roman" w:cs="Times New Roman"/>
          <w:sz w:val="24"/>
          <w:szCs w:val="24"/>
        </w:rPr>
      </w:pPr>
      <w:r w:rsidRPr="00953638">
        <w:rPr>
          <w:rFonts w:ascii="Times New Roman" w:hAnsi="Times New Roman" w:cs="Times New Roman"/>
          <w:sz w:val="24"/>
          <w:szCs w:val="24"/>
        </w:rPr>
        <w:tab/>
        <w:t>But just as rebuilding a house using stronger materials does not prevent it from suffering damage, “a proclamation of salvation does not necessarily herald the end of all suffering.”</w:t>
      </w:r>
      <w:r w:rsidRPr="00953638">
        <w:rPr>
          <w:rFonts w:ascii="Times New Roman" w:hAnsi="Times New Roman" w:cs="Times New Roman"/>
          <w:sz w:val="24"/>
          <w:szCs w:val="24"/>
          <w:vertAlign w:val="superscript"/>
        </w:rPr>
        <w:footnoteReference w:id="1"/>
      </w:r>
      <w:r w:rsidRPr="00953638">
        <w:rPr>
          <w:rFonts w:ascii="Times New Roman" w:hAnsi="Times New Roman" w:cs="Times New Roman"/>
          <w:sz w:val="24"/>
          <w:szCs w:val="24"/>
        </w:rPr>
        <w:t xml:space="preserve"> Our redemption and the promise of eternal life with God do not mean we no longer know pain or sorrow. Instead, they serve to guide us as we rebuild. </w:t>
      </w:r>
    </w:p>
    <w:p w14:paraId="5744C4C2" w14:textId="77777777" w:rsidR="00953638" w:rsidRPr="00953638" w:rsidRDefault="00953638" w:rsidP="00953638">
      <w:pPr>
        <w:rPr>
          <w:rFonts w:ascii="Times New Roman" w:hAnsi="Times New Roman" w:cs="Times New Roman"/>
          <w:sz w:val="24"/>
          <w:szCs w:val="24"/>
        </w:rPr>
      </w:pPr>
      <w:r w:rsidRPr="00953638">
        <w:rPr>
          <w:rFonts w:ascii="Times New Roman" w:hAnsi="Times New Roman" w:cs="Times New Roman"/>
          <w:sz w:val="24"/>
          <w:szCs w:val="24"/>
        </w:rPr>
        <w:tab/>
        <w:t>The exiled Israelites would return home and need to rebuild in ways that reflected what they’d been through. They would need to learn again what it meant to be God’s people, what it meant for their faith to guide them. They would need to learn again to trust that God would not abandon them if they strayed from the path of faithfulness, but also remember that straying carried a price.</w:t>
      </w:r>
    </w:p>
    <w:p w14:paraId="043D250A" w14:textId="77777777" w:rsidR="00953638" w:rsidRPr="00953638" w:rsidRDefault="00953638" w:rsidP="00953638">
      <w:pPr>
        <w:ind w:firstLine="720"/>
        <w:rPr>
          <w:rFonts w:ascii="Times New Roman" w:hAnsi="Times New Roman" w:cs="Times New Roman"/>
          <w:sz w:val="24"/>
          <w:szCs w:val="24"/>
        </w:rPr>
      </w:pPr>
      <w:r w:rsidRPr="00953638">
        <w:rPr>
          <w:rFonts w:ascii="Times New Roman" w:hAnsi="Times New Roman" w:cs="Times New Roman"/>
          <w:sz w:val="24"/>
          <w:szCs w:val="24"/>
        </w:rPr>
        <w:t xml:space="preserve">We too are called upon to learn from the storms and exiles of our lives, and to rebuild in ways that reflect what we’ve been through, in ways that not just reflect but </w:t>
      </w:r>
      <w:r w:rsidRPr="00953638">
        <w:rPr>
          <w:rFonts w:ascii="Times New Roman" w:hAnsi="Times New Roman" w:cs="Times New Roman"/>
          <w:b/>
          <w:bCs/>
          <w:i/>
          <w:iCs/>
          <w:sz w:val="24"/>
          <w:szCs w:val="24"/>
        </w:rPr>
        <w:t>embody</w:t>
      </w:r>
      <w:r w:rsidRPr="00953638">
        <w:rPr>
          <w:rFonts w:ascii="Times New Roman" w:hAnsi="Times New Roman" w:cs="Times New Roman"/>
          <w:sz w:val="24"/>
          <w:szCs w:val="24"/>
        </w:rPr>
        <w:t xml:space="preserve"> the love of the God who accompanies us through the valley of the shadow and beyond. </w:t>
      </w:r>
    </w:p>
    <w:p w14:paraId="38C2ACF3" w14:textId="77777777" w:rsidR="00953638" w:rsidRPr="00953638" w:rsidRDefault="00953638" w:rsidP="00953638">
      <w:pPr>
        <w:ind w:firstLine="720"/>
        <w:rPr>
          <w:rFonts w:ascii="Times New Roman" w:hAnsi="Times New Roman" w:cs="Times New Roman"/>
          <w:sz w:val="24"/>
          <w:szCs w:val="24"/>
        </w:rPr>
      </w:pPr>
    </w:p>
    <w:p w14:paraId="1F71C896" w14:textId="77777777" w:rsidR="00953638" w:rsidRPr="00953638" w:rsidRDefault="00953638" w:rsidP="00953638">
      <w:pPr>
        <w:rPr>
          <w:rFonts w:ascii="Times New Roman" w:hAnsi="Times New Roman" w:cs="Times New Roman"/>
          <w:sz w:val="24"/>
          <w:szCs w:val="24"/>
        </w:rPr>
      </w:pPr>
      <w:r w:rsidRPr="00953638">
        <w:rPr>
          <w:rFonts w:ascii="Times New Roman" w:hAnsi="Times New Roman" w:cs="Times New Roman"/>
          <w:sz w:val="24"/>
          <w:szCs w:val="24"/>
        </w:rPr>
        <w:lastRenderedPageBreak/>
        <w:tab/>
        <w:t>I am deeply grateful that 2020 is over. But the challenges it brought to us didn’t magically disappear as the clock struck midnight and we began a new year. The path before us is still a long one.</w:t>
      </w:r>
    </w:p>
    <w:p w14:paraId="6B28E1F4" w14:textId="77777777" w:rsidR="00953638" w:rsidRPr="00953638" w:rsidRDefault="00953638" w:rsidP="00953638">
      <w:pPr>
        <w:rPr>
          <w:rFonts w:ascii="Times New Roman" w:hAnsi="Times New Roman" w:cs="Times New Roman"/>
          <w:sz w:val="24"/>
          <w:szCs w:val="24"/>
        </w:rPr>
      </w:pPr>
      <w:r w:rsidRPr="00953638">
        <w:rPr>
          <w:rFonts w:ascii="Times New Roman" w:hAnsi="Times New Roman" w:cs="Times New Roman"/>
          <w:sz w:val="24"/>
          <w:szCs w:val="24"/>
        </w:rPr>
        <w:tab/>
        <w:t>This past year has shined a light on the ways we have strayed, on the ways humans suffer at the hands of each other, at the hands of those who are ruled by greed, by fear, by a desire for power, by their certainty that they are good and right and those who disagree with them are, by extension, bad and wrong.</w:t>
      </w:r>
    </w:p>
    <w:p w14:paraId="1A714813" w14:textId="77777777" w:rsidR="00953638" w:rsidRPr="00953638" w:rsidRDefault="00953638" w:rsidP="00953638">
      <w:pPr>
        <w:rPr>
          <w:rFonts w:ascii="Times New Roman" w:hAnsi="Times New Roman" w:cs="Times New Roman"/>
          <w:sz w:val="24"/>
          <w:szCs w:val="24"/>
        </w:rPr>
      </w:pPr>
      <w:r w:rsidRPr="00953638">
        <w:rPr>
          <w:rFonts w:ascii="Times New Roman" w:hAnsi="Times New Roman" w:cs="Times New Roman"/>
          <w:sz w:val="24"/>
          <w:szCs w:val="24"/>
        </w:rPr>
        <w:tab/>
        <w:t xml:space="preserve">In a very real sense, all that has led to another exile. </w:t>
      </w:r>
    </w:p>
    <w:p w14:paraId="06E6D341" w14:textId="77777777" w:rsidR="00953638" w:rsidRPr="00953638" w:rsidRDefault="00953638" w:rsidP="00953638">
      <w:pPr>
        <w:rPr>
          <w:rFonts w:ascii="Times New Roman" w:hAnsi="Times New Roman" w:cs="Times New Roman"/>
          <w:sz w:val="24"/>
          <w:szCs w:val="24"/>
        </w:rPr>
      </w:pPr>
      <w:r w:rsidRPr="00953638">
        <w:rPr>
          <w:rFonts w:ascii="Times New Roman" w:hAnsi="Times New Roman" w:cs="Times New Roman"/>
          <w:sz w:val="24"/>
          <w:szCs w:val="24"/>
        </w:rPr>
        <w:tab/>
        <w:t xml:space="preserve">And while Jeremiah’s words were originally for a people who had been defeated and uprooted and forced to live in a foreign land, they continue to speak to us today. They continue to offer hope for us today. </w:t>
      </w:r>
    </w:p>
    <w:p w14:paraId="604309A0" w14:textId="77777777" w:rsidR="00953638" w:rsidRPr="00953638" w:rsidRDefault="00953638" w:rsidP="00953638">
      <w:pPr>
        <w:ind w:firstLine="720"/>
        <w:rPr>
          <w:rFonts w:ascii="Times New Roman" w:hAnsi="Times New Roman" w:cs="Times New Roman"/>
          <w:sz w:val="24"/>
          <w:szCs w:val="24"/>
        </w:rPr>
      </w:pPr>
      <w:r w:rsidRPr="00953638">
        <w:rPr>
          <w:rFonts w:ascii="Times New Roman" w:hAnsi="Times New Roman" w:cs="Times New Roman"/>
          <w:sz w:val="24"/>
          <w:szCs w:val="24"/>
        </w:rPr>
        <w:t xml:space="preserve">Hearing those words of comfort reminds that God is the one who is making our salvation and redemption possible, not us. We can’t mess it up. We can stray from the path — and we will — and we can find ourselves in exile, but we will not find ourselves abandoned by God. </w:t>
      </w:r>
    </w:p>
    <w:p w14:paraId="06D534FE" w14:textId="77777777" w:rsidR="00953638" w:rsidRPr="00953638" w:rsidRDefault="00953638" w:rsidP="00953638">
      <w:pPr>
        <w:ind w:firstLine="720"/>
        <w:rPr>
          <w:rFonts w:ascii="Times New Roman" w:hAnsi="Times New Roman" w:cs="Times New Roman"/>
          <w:sz w:val="24"/>
          <w:szCs w:val="24"/>
        </w:rPr>
      </w:pPr>
      <w:r w:rsidRPr="00953638">
        <w:rPr>
          <w:rFonts w:ascii="Times New Roman" w:hAnsi="Times New Roman" w:cs="Times New Roman"/>
          <w:sz w:val="24"/>
          <w:szCs w:val="24"/>
        </w:rPr>
        <w:t xml:space="preserve">And Jeremiah’s words remind us to be diligent in looking for how God is accompanying us on our journey through the valley of the shadow and will continue to be with us beyond it. </w:t>
      </w:r>
    </w:p>
    <w:p w14:paraId="3C5E9D09" w14:textId="77777777" w:rsidR="00953638" w:rsidRPr="00953638" w:rsidRDefault="00953638" w:rsidP="00953638">
      <w:pPr>
        <w:rPr>
          <w:rFonts w:ascii="Times New Roman" w:hAnsi="Times New Roman" w:cs="Times New Roman"/>
          <w:sz w:val="24"/>
          <w:szCs w:val="24"/>
        </w:rPr>
      </w:pPr>
      <w:r w:rsidRPr="00953638">
        <w:rPr>
          <w:rFonts w:ascii="Times New Roman" w:hAnsi="Times New Roman" w:cs="Times New Roman"/>
          <w:sz w:val="24"/>
          <w:szCs w:val="24"/>
        </w:rPr>
        <w:t xml:space="preserve">Because only when we seek God can we experience the love of God. A love which is so great that the Word became flesh and dwelled among us. And by so doing offered us the chance to encounter the nature of God —  abundant grace, unconditional love, unending mercy. </w:t>
      </w:r>
    </w:p>
    <w:p w14:paraId="14BB34EB" w14:textId="77777777" w:rsidR="00953638" w:rsidRPr="00953638" w:rsidRDefault="00953638" w:rsidP="00953638">
      <w:pPr>
        <w:rPr>
          <w:rFonts w:ascii="Times New Roman" w:hAnsi="Times New Roman" w:cs="Times New Roman"/>
          <w:sz w:val="24"/>
          <w:szCs w:val="24"/>
        </w:rPr>
      </w:pPr>
      <w:r w:rsidRPr="00953638">
        <w:rPr>
          <w:rFonts w:ascii="Times New Roman" w:hAnsi="Times New Roman" w:cs="Times New Roman"/>
          <w:sz w:val="24"/>
          <w:szCs w:val="24"/>
        </w:rPr>
        <w:tab/>
        <w:t>Being a disciple is being an extension of that grace and love and mercy.</w:t>
      </w:r>
      <w:r w:rsidRPr="00953638">
        <w:rPr>
          <w:rFonts w:ascii="Times New Roman" w:hAnsi="Times New Roman" w:cs="Times New Roman"/>
          <w:sz w:val="24"/>
          <w:szCs w:val="24"/>
          <w:vertAlign w:val="superscript"/>
        </w:rPr>
        <w:footnoteReference w:id="2"/>
      </w:r>
      <w:r w:rsidRPr="00953638">
        <w:rPr>
          <w:rFonts w:ascii="Times New Roman" w:hAnsi="Times New Roman" w:cs="Times New Roman"/>
          <w:sz w:val="24"/>
          <w:szCs w:val="24"/>
        </w:rPr>
        <w:t xml:space="preserve"> Just as God became incarnate in the form of the baby Jesus, we are to incarnate God’s love for others. </w:t>
      </w:r>
    </w:p>
    <w:p w14:paraId="6CE9DC42" w14:textId="77777777" w:rsidR="00953638" w:rsidRPr="00953638" w:rsidRDefault="00953638" w:rsidP="00953638">
      <w:pPr>
        <w:rPr>
          <w:rFonts w:ascii="Times New Roman" w:hAnsi="Times New Roman" w:cs="Times New Roman"/>
          <w:sz w:val="24"/>
          <w:szCs w:val="24"/>
        </w:rPr>
      </w:pPr>
    </w:p>
    <w:p w14:paraId="62B3B55A" w14:textId="77777777" w:rsidR="00953638" w:rsidRPr="00953638" w:rsidRDefault="00953638" w:rsidP="00953638">
      <w:pPr>
        <w:ind w:firstLine="720"/>
        <w:rPr>
          <w:rFonts w:ascii="Times New Roman" w:hAnsi="Times New Roman" w:cs="Times New Roman"/>
          <w:sz w:val="24"/>
          <w:szCs w:val="24"/>
        </w:rPr>
      </w:pPr>
      <w:r w:rsidRPr="00953638">
        <w:rPr>
          <w:rFonts w:ascii="Times New Roman" w:hAnsi="Times New Roman" w:cs="Times New Roman"/>
          <w:sz w:val="24"/>
          <w:szCs w:val="24"/>
        </w:rPr>
        <w:t xml:space="preserve">When they returned to Jerusalem, the work for the Israelites began in earnest. Confident in the promises of God, they began to relearn how to be God’s faithful people. Rebuilding took a lot of work. </w:t>
      </w:r>
    </w:p>
    <w:p w14:paraId="234134C2" w14:textId="77777777" w:rsidR="00953638" w:rsidRPr="00953638" w:rsidRDefault="00953638" w:rsidP="00953638">
      <w:pPr>
        <w:ind w:firstLine="720"/>
        <w:rPr>
          <w:rFonts w:ascii="Times New Roman" w:hAnsi="Times New Roman" w:cs="Times New Roman"/>
          <w:sz w:val="24"/>
          <w:szCs w:val="24"/>
        </w:rPr>
      </w:pPr>
      <w:r w:rsidRPr="00953638">
        <w:rPr>
          <w:rFonts w:ascii="Times New Roman" w:hAnsi="Times New Roman" w:cs="Times New Roman"/>
          <w:sz w:val="24"/>
          <w:szCs w:val="24"/>
        </w:rPr>
        <w:t>And we have a lot of work to be done as we return from our exile. Because while “the world is not saved by any of us trying harder, neither are we bystanders in this world.”</w:t>
      </w:r>
      <w:r w:rsidRPr="00953638">
        <w:rPr>
          <w:rFonts w:ascii="Times New Roman" w:hAnsi="Times New Roman" w:cs="Times New Roman"/>
          <w:sz w:val="24"/>
          <w:szCs w:val="24"/>
          <w:vertAlign w:val="superscript"/>
        </w:rPr>
        <w:footnoteReference w:id="3"/>
      </w:r>
    </w:p>
    <w:p w14:paraId="1791C202" w14:textId="77777777" w:rsidR="00953638" w:rsidRPr="00953638" w:rsidRDefault="00953638" w:rsidP="00953638">
      <w:pPr>
        <w:rPr>
          <w:rFonts w:ascii="Times New Roman" w:hAnsi="Times New Roman" w:cs="Times New Roman"/>
          <w:sz w:val="24"/>
          <w:szCs w:val="24"/>
        </w:rPr>
      </w:pPr>
      <w:r w:rsidRPr="00953638">
        <w:rPr>
          <w:rFonts w:ascii="Times New Roman" w:hAnsi="Times New Roman" w:cs="Times New Roman"/>
          <w:sz w:val="24"/>
          <w:szCs w:val="24"/>
        </w:rPr>
        <w:t xml:space="preserve"> </w:t>
      </w:r>
      <w:r w:rsidRPr="00953638">
        <w:rPr>
          <w:rFonts w:ascii="Times New Roman" w:hAnsi="Times New Roman" w:cs="Times New Roman"/>
          <w:sz w:val="24"/>
          <w:szCs w:val="24"/>
        </w:rPr>
        <w:tab/>
        <w:t xml:space="preserve">Our salvation is not conditional upon our good works. Our good works are the ways we demonstrate our gratitude for our salvation. They are the ways we demonstrate that we have learned from the storms and exiles we have weathered, and are determined to rebuild better and stronger and more faithfully. </w:t>
      </w:r>
    </w:p>
    <w:p w14:paraId="4DCC7DCC" w14:textId="77777777" w:rsidR="00953638" w:rsidRPr="00953638" w:rsidRDefault="00953638" w:rsidP="00953638">
      <w:pPr>
        <w:rPr>
          <w:rFonts w:ascii="Times New Roman" w:hAnsi="Times New Roman" w:cs="Times New Roman"/>
          <w:sz w:val="24"/>
          <w:szCs w:val="24"/>
        </w:rPr>
      </w:pPr>
      <w:r w:rsidRPr="00953638">
        <w:rPr>
          <w:rFonts w:ascii="Times New Roman" w:hAnsi="Times New Roman" w:cs="Times New Roman"/>
          <w:sz w:val="24"/>
          <w:szCs w:val="24"/>
        </w:rPr>
        <w:tab/>
      </w:r>
    </w:p>
    <w:p w14:paraId="3902E85B" w14:textId="77777777" w:rsidR="00953638" w:rsidRPr="00953638" w:rsidRDefault="00953638" w:rsidP="00953638">
      <w:pPr>
        <w:rPr>
          <w:rFonts w:ascii="Times New Roman" w:hAnsi="Times New Roman" w:cs="Times New Roman"/>
          <w:sz w:val="24"/>
          <w:szCs w:val="24"/>
        </w:rPr>
      </w:pPr>
      <w:r w:rsidRPr="00953638">
        <w:rPr>
          <w:rFonts w:ascii="Times New Roman" w:hAnsi="Times New Roman" w:cs="Times New Roman"/>
          <w:sz w:val="24"/>
          <w:szCs w:val="24"/>
        </w:rPr>
        <w:tab/>
        <w:t>Jeremiah instructed the people to rejoice, to “sing aloud for gladness.” Better days were coming. God would lead them home.</w:t>
      </w:r>
    </w:p>
    <w:p w14:paraId="3F98BE74" w14:textId="77777777" w:rsidR="00953638" w:rsidRPr="00953638" w:rsidRDefault="00953638" w:rsidP="00953638">
      <w:pPr>
        <w:rPr>
          <w:rFonts w:ascii="Times New Roman" w:hAnsi="Times New Roman" w:cs="Times New Roman"/>
          <w:sz w:val="24"/>
          <w:szCs w:val="24"/>
        </w:rPr>
      </w:pPr>
      <w:r w:rsidRPr="00953638">
        <w:rPr>
          <w:rFonts w:ascii="Times New Roman" w:hAnsi="Times New Roman" w:cs="Times New Roman"/>
          <w:sz w:val="24"/>
          <w:szCs w:val="24"/>
        </w:rPr>
        <w:tab/>
        <w:t xml:space="preserve">Better days are coming for us, as well. One day, we will gather in this place and sing aloud for gladness. </w:t>
      </w:r>
    </w:p>
    <w:p w14:paraId="61CF4859" w14:textId="77777777" w:rsidR="00953638" w:rsidRPr="00953638" w:rsidRDefault="00953638" w:rsidP="00953638">
      <w:pPr>
        <w:rPr>
          <w:rFonts w:ascii="Times New Roman" w:hAnsi="Times New Roman" w:cs="Times New Roman"/>
          <w:sz w:val="24"/>
          <w:szCs w:val="24"/>
        </w:rPr>
      </w:pPr>
      <w:r w:rsidRPr="00953638">
        <w:rPr>
          <w:rFonts w:ascii="Times New Roman" w:hAnsi="Times New Roman" w:cs="Times New Roman"/>
          <w:sz w:val="24"/>
          <w:szCs w:val="24"/>
        </w:rPr>
        <w:tab/>
        <w:t>Until then, may you know the peace that can only come from God, and may you be a sign of that peace for others.</w:t>
      </w:r>
    </w:p>
    <w:p w14:paraId="681760DC" w14:textId="77777777" w:rsidR="00953638" w:rsidRPr="00953638" w:rsidRDefault="00953638" w:rsidP="00953638">
      <w:pPr>
        <w:rPr>
          <w:sz w:val="24"/>
          <w:szCs w:val="24"/>
        </w:rPr>
      </w:pPr>
    </w:p>
    <w:sectPr w:rsidR="00953638" w:rsidRPr="009536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B59C2" w14:textId="77777777" w:rsidR="00953638" w:rsidRDefault="00953638" w:rsidP="00953638">
      <w:r>
        <w:separator/>
      </w:r>
    </w:p>
  </w:endnote>
  <w:endnote w:type="continuationSeparator" w:id="0">
    <w:p w14:paraId="78116A9C" w14:textId="77777777" w:rsidR="00953638" w:rsidRDefault="00953638" w:rsidP="0095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4397254"/>
      <w:docPartObj>
        <w:docPartGallery w:val="Page Numbers (Bottom of Page)"/>
        <w:docPartUnique/>
      </w:docPartObj>
    </w:sdtPr>
    <w:sdtEndPr>
      <w:rPr>
        <w:rStyle w:val="PageNumber"/>
      </w:rPr>
    </w:sdtEndPr>
    <w:sdtContent>
      <w:p w14:paraId="142EE194" w14:textId="77777777" w:rsidR="00AA1C7D" w:rsidRDefault="00CF7094" w:rsidP="00B309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909493" w14:textId="77777777" w:rsidR="00AA1C7D" w:rsidRDefault="00CF7094" w:rsidP="00AA1C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2420019"/>
      <w:docPartObj>
        <w:docPartGallery w:val="Page Numbers (Bottom of Page)"/>
        <w:docPartUnique/>
      </w:docPartObj>
    </w:sdtPr>
    <w:sdtEndPr>
      <w:rPr>
        <w:rStyle w:val="PageNumber"/>
      </w:rPr>
    </w:sdtEndPr>
    <w:sdtContent>
      <w:p w14:paraId="0DFB35A9" w14:textId="77777777" w:rsidR="00AA1C7D" w:rsidRDefault="00CF7094" w:rsidP="00B309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94658A7" w14:textId="77777777" w:rsidR="00AA1C7D" w:rsidRDefault="00CF7094" w:rsidP="00AA1C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63AE9" w14:textId="77777777" w:rsidR="00953638" w:rsidRDefault="00953638" w:rsidP="00953638">
      <w:r>
        <w:separator/>
      </w:r>
    </w:p>
  </w:footnote>
  <w:footnote w:type="continuationSeparator" w:id="0">
    <w:p w14:paraId="72115A92" w14:textId="77777777" w:rsidR="00953638" w:rsidRDefault="00953638" w:rsidP="00953638">
      <w:r>
        <w:continuationSeparator/>
      </w:r>
    </w:p>
  </w:footnote>
  <w:footnote w:id="1">
    <w:p w14:paraId="304BC81E" w14:textId="77777777" w:rsidR="00953638" w:rsidRPr="00E103D2" w:rsidRDefault="00953638">
      <w:pPr>
        <w:pStyle w:val="FootnoteText"/>
      </w:pPr>
      <w:r>
        <w:rPr>
          <w:rStyle w:val="FootnoteReference"/>
        </w:rPr>
        <w:footnoteRef/>
      </w:r>
      <w:r>
        <w:t xml:space="preserve"> </w:t>
      </w:r>
      <w:r>
        <w:rPr>
          <w:i/>
          <w:iCs/>
        </w:rPr>
        <w:t>Connections</w:t>
      </w:r>
      <w:r>
        <w:t xml:space="preserve">, Jeremiah 31:7-14, Connecting to the World, Heath </w:t>
      </w:r>
      <w:proofErr w:type="spellStart"/>
      <w:r>
        <w:t>Derwell</w:t>
      </w:r>
      <w:proofErr w:type="spellEnd"/>
      <w:r>
        <w:t>, p. 268</w:t>
      </w:r>
    </w:p>
  </w:footnote>
  <w:footnote w:id="2">
    <w:p w14:paraId="6648FB31" w14:textId="77777777" w:rsidR="00953638" w:rsidRPr="00F85F04" w:rsidRDefault="00953638">
      <w:pPr>
        <w:pStyle w:val="FootnoteText"/>
      </w:pPr>
      <w:r>
        <w:rPr>
          <w:rStyle w:val="FootnoteReference"/>
        </w:rPr>
        <w:footnoteRef/>
      </w:r>
      <w:r>
        <w:t xml:space="preserve"> </w:t>
      </w:r>
      <w:r>
        <w:rPr>
          <w:i/>
          <w:iCs/>
        </w:rPr>
        <w:t>John</w:t>
      </w:r>
      <w:r>
        <w:t xml:space="preserve">, Fortress Biblical Preaching Commentaries series,  </w:t>
      </w:r>
      <w:proofErr w:type="spellStart"/>
      <w:r>
        <w:t>Karoline</w:t>
      </w:r>
      <w:proofErr w:type="spellEnd"/>
      <w:r>
        <w:t xml:space="preserve"> Lewis, 16</w:t>
      </w:r>
    </w:p>
  </w:footnote>
  <w:footnote w:id="3">
    <w:p w14:paraId="18D96DE8" w14:textId="77777777" w:rsidR="00953638" w:rsidRDefault="00953638">
      <w:pPr>
        <w:pStyle w:val="FootnoteText"/>
      </w:pPr>
      <w:r>
        <w:rPr>
          <w:rStyle w:val="FootnoteReference"/>
        </w:rPr>
        <w:footnoteRef/>
      </w:r>
      <w:r>
        <w:t xml:space="preserve"> Mariann Edgar </w:t>
      </w:r>
      <w:proofErr w:type="spellStart"/>
      <w:r>
        <w:t>Budde</w:t>
      </w:r>
      <w:proofErr w:type="spellEnd"/>
      <w:r>
        <w:t>, Christmas Eve sermon, December 24,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38"/>
    <w:rsid w:val="0095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9A3CFD"/>
  <w15:chartTrackingRefBased/>
  <w15:docId w15:val="{A6776014-3867-AE4B-9EED-56FB564F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3638"/>
    <w:pPr>
      <w:tabs>
        <w:tab w:val="center" w:pos="4680"/>
        <w:tab w:val="right" w:pos="9360"/>
      </w:tabs>
    </w:pPr>
  </w:style>
  <w:style w:type="character" w:customStyle="1" w:styleId="FooterChar">
    <w:name w:val="Footer Char"/>
    <w:basedOn w:val="DefaultParagraphFont"/>
    <w:link w:val="Footer"/>
    <w:uiPriority w:val="99"/>
    <w:rsid w:val="00953638"/>
  </w:style>
  <w:style w:type="character" w:styleId="PageNumber">
    <w:name w:val="page number"/>
    <w:basedOn w:val="DefaultParagraphFont"/>
    <w:uiPriority w:val="99"/>
    <w:semiHidden/>
    <w:unhideWhenUsed/>
    <w:rsid w:val="00953638"/>
  </w:style>
  <w:style w:type="paragraph" w:styleId="FootnoteText">
    <w:name w:val="footnote text"/>
    <w:basedOn w:val="Normal"/>
    <w:link w:val="FootnoteTextChar"/>
    <w:uiPriority w:val="99"/>
    <w:semiHidden/>
    <w:unhideWhenUsed/>
    <w:rsid w:val="00953638"/>
    <w:rPr>
      <w:sz w:val="20"/>
      <w:szCs w:val="20"/>
    </w:rPr>
  </w:style>
  <w:style w:type="character" w:customStyle="1" w:styleId="FootnoteTextChar">
    <w:name w:val="Footnote Text Char"/>
    <w:basedOn w:val="DefaultParagraphFont"/>
    <w:link w:val="FootnoteText"/>
    <w:uiPriority w:val="99"/>
    <w:semiHidden/>
    <w:rsid w:val="00953638"/>
    <w:rPr>
      <w:sz w:val="20"/>
      <w:szCs w:val="20"/>
    </w:rPr>
  </w:style>
  <w:style w:type="character" w:styleId="FootnoteReference">
    <w:name w:val="footnote reference"/>
    <w:basedOn w:val="DefaultParagraphFont"/>
    <w:uiPriority w:val="99"/>
    <w:semiHidden/>
    <w:unhideWhenUsed/>
    <w:rsid w:val="009536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2021-01-03T01:26:00Z</dcterms:created>
  <dcterms:modified xsi:type="dcterms:W3CDTF">2021-01-03T01:26:00Z</dcterms:modified>
</cp:coreProperties>
</file>